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"/>
        <w:gridCol w:w="4606"/>
        <w:gridCol w:w="426"/>
        <w:gridCol w:w="4536"/>
      </w:tblGrid>
      <w:tr w:rsidR="00931561" w:rsidRPr="002B2532" w14:paraId="53B348D1" w14:textId="77777777" w:rsidTr="00931561">
        <w:trPr>
          <w:trHeight w:val="2504"/>
        </w:trPr>
        <w:tc>
          <w:tcPr>
            <w:tcW w:w="4678" w:type="dxa"/>
            <w:gridSpan w:val="2"/>
          </w:tcPr>
          <w:p w14:paraId="441D8C5E" w14:textId="77777777" w:rsidR="00931561" w:rsidRPr="00E7059B" w:rsidRDefault="00931561" w:rsidP="001C3ECC">
            <w:pPr>
              <w:pStyle w:val="Intestazione"/>
              <w:spacing w:before="100" w:beforeAutospacing="1" w:after="12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E7059B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Öffentlicher Wettbewerb für 1 Stelle auf Probe mit Vollzeitbeschäftigung in der Besoldungs- und Berufsklasse B3, Berufsbild „Assistent“, im Bereich Innovation und Unternehmensent</w:t>
            </w:r>
            <w:r w:rsidRPr="00E7059B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softHyphen/>
              <w:t>wicklung</w:t>
            </w:r>
          </w:p>
        </w:tc>
        <w:tc>
          <w:tcPr>
            <w:tcW w:w="426" w:type="dxa"/>
          </w:tcPr>
          <w:p w14:paraId="3C9ECF36" w14:textId="77777777" w:rsidR="00931561" w:rsidRPr="00E7059B" w:rsidRDefault="00931561" w:rsidP="001C3ECC">
            <w:pPr>
              <w:pStyle w:val="Intestazione"/>
              <w:spacing w:before="100" w:beforeAutospacing="1" w:after="12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33801506" w14:textId="77777777" w:rsidR="00931561" w:rsidRPr="00E7059B" w:rsidRDefault="00931561" w:rsidP="001C3ECC">
            <w:pPr>
              <w:pStyle w:val="Intestazione"/>
              <w:spacing w:before="100" w:beforeAutospacing="1" w:after="12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E7059B">
              <w:rPr>
                <w:rFonts w:ascii="Arial Narrow" w:hAnsi="Arial Narrow"/>
                <w:b/>
                <w:bCs/>
                <w:caps/>
                <w:sz w:val="24"/>
              </w:rPr>
              <w:t>Concorso pubblico per esami a 1 posto in prova, a tempo pieno, nella posizione economico-professionale B3, profilo professionale “assistente” nel reparto innovazione e sviluppo d’impresa</w:t>
            </w:r>
          </w:p>
        </w:tc>
      </w:tr>
      <w:tr w:rsidR="00C75ABA" w:rsidRPr="002A6382" w14:paraId="64DB825F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13904CEE" w14:textId="77777777" w:rsidR="00C75ABA" w:rsidRPr="002A6382" w:rsidRDefault="00B44541" w:rsidP="00544C61">
            <w:pPr>
              <w:pStyle w:val="Intestazione"/>
              <w:spacing w:after="60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21E413F0" w14:textId="0A46736E" w:rsidR="00C75ABA" w:rsidRPr="00544C61" w:rsidRDefault="006312F5" w:rsidP="00544C61">
            <w:pPr>
              <w:pStyle w:val="Intestazione"/>
              <w:spacing w:after="600"/>
              <w:jc w:val="center"/>
              <w:rPr>
                <w:rFonts w:ascii="Arial Narrow" w:hAnsi="Arial Narrow"/>
                <w:b/>
                <w:bCs/>
                <w:caps/>
                <w:sz w:val="48"/>
                <w:szCs w:val="48"/>
                <w:lang w:val="de-DE"/>
              </w:rPr>
            </w:pPr>
            <w:r>
              <w:rPr>
                <w:rFonts w:ascii="Arial Narrow" w:hAnsi="Arial Narrow"/>
                <w:b/>
                <w:bCs/>
                <w:caps/>
                <w:sz w:val="48"/>
                <w:szCs w:val="48"/>
                <w:lang w:val="de-DE"/>
              </w:rPr>
              <w:t>B</w:t>
            </w:r>
          </w:p>
        </w:tc>
        <w:tc>
          <w:tcPr>
            <w:tcW w:w="4536" w:type="dxa"/>
          </w:tcPr>
          <w:p w14:paraId="45DDB0FC" w14:textId="77777777" w:rsidR="00C75ABA" w:rsidRPr="002A6382" w:rsidRDefault="00B44541" w:rsidP="00544C61">
            <w:pPr>
              <w:pStyle w:val="Intestazione"/>
              <w:spacing w:after="60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’</w:t>
            </w: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ESAME</w:t>
            </w:r>
          </w:p>
        </w:tc>
      </w:tr>
      <w:tr w:rsidR="002A6382" w:rsidRPr="0024778B" w14:paraId="24F9E648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542553A6" w14:textId="77777777" w:rsidR="002A6382" w:rsidRPr="0024778B" w:rsidRDefault="00C9152D" w:rsidP="00CC56BF">
            <w:pPr>
              <w:pStyle w:val="Corpotesto"/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bookmarkStart w:id="0" w:name="_Hlk50620576"/>
            <w:r>
              <w:rPr>
                <w:rFonts w:ascii="Arial Narrow" w:hAnsi="Arial Narrow"/>
                <w:b/>
                <w:szCs w:val="24"/>
              </w:rPr>
              <w:t>Verwaltungsrecht</w:t>
            </w:r>
          </w:p>
        </w:tc>
        <w:tc>
          <w:tcPr>
            <w:tcW w:w="426" w:type="dxa"/>
          </w:tcPr>
          <w:p w14:paraId="3706D8AD" w14:textId="77777777" w:rsidR="002A6382" w:rsidRPr="0024778B" w:rsidRDefault="002A6382" w:rsidP="002A6382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CB348BB" w14:textId="77777777" w:rsidR="002A6382" w:rsidRPr="00CC56BF" w:rsidRDefault="00C9152D" w:rsidP="00CC56BF">
            <w:pPr>
              <w:pStyle w:val="Corpotesto"/>
              <w:spacing w:before="120" w:after="120"/>
              <w:jc w:val="both"/>
              <w:rPr>
                <w:rFonts w:ascii="Arial Narrow" w:hAnsi="Arial Narrow"/>
                <w:b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Cs w:val="24"/>
                <w:lang w:val="it-IT"/>
              </w:rPr>
              <w:t>Diritto amministrativo</w:t>
            </w:r>
          </w:p>
        </w:tc>
      </w:tr>
      <w:bookmarkEnd w:id="0"/>
      <w:tr w:rsidR="002A6382" w:rsidRPr="00F71293" w14:paraId="427D4368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2204226A" w14:textId="20A606A9" w:rsidR="002A6382" w:rsidRPr="00F71293" w:rsidRDefault="00F71293" w:rsidP="002A6382">
            <w:pPr>
              <w:pStyle w:val="Corpotesto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F71293">
              <w:rPr>
                <w:rFonts w:ascii="Arial Narrow" w:hAnsi="Arial Narrow"/>
              </w:rPr>
              <w:t>Welche sind die Phasen eines Verwaltungsverfahrens? Beschreiben Sie sie kurz!</w:t>
            </w:r>
          </w:p>
        </w:tc>
        <w:tc>
          <w:tcPr>
            <w:tcW w:w="426" w:type="dxa"/>
          </w:tcPr>
          <w:p w14:paraId="13A8F036" w14:textId="77777777" w:rsidR="002A6382" w:rsidRPr="00F71293" w:rsidRDefault="002A6382" w:rsidP="002A6382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531407D4" w14:textId="6386089E" w:rsidR="002A6382" w:rsidRPr="00F71293" w:rsidRDefault="00F71293" w:rsidP="00F37D87">
            <w:pPr>
              <w:pStyle w:val="Corpotesto"/>
              <w:numPr>
                <w:ilvl w:val="0"/>
                <w:numId w:val="37"/>
              </w:numPr>
              <w:spacing w:before="120" w:after="120"/>
              <w:ind w:left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F71293">
              <w:rPr>
                <w:rFonts w:ascii="Arial Narrow" w:hAnsi="Arial Narrow"/>
                <w:lang w:val="it-IT"/>
              </w:rPr>
              <w:t xml:space="preserve">Quali sono le fasi del procedimento amministrativo? </w:t>
            </w:r>
            <w:r w:rsidRPr="00F71293">
              <w:rPr>
                <w:rFonts w:ascii="Arial Narrow" w:hAnsi="Arial Narrow"/>
              </w:rPr>
              <w:t>Le descriva brevemente!</w:t>
            </w:r>
          </w:p>
        </w:tc>
      </w:tr>
      <w:tr w:rsidR="002A6382" w:rsidRPr="00F71293" w14:paraId="49797851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5A8FBC21" w14:textId="60F48BDA" w:rsidR="002A6382" w:rsidRPr="00F71293" w:rsidRDefault="00F71293" w:rsidP="002A6382">
            <w:pPr>
              <w:pStyle w:val="Corpotesto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F71293">
              <w:rPr>
                <w:rFonts w:ascii="Arial Narrow" w:hAnsi="Arial Narrow"/>
              </w:rPr>
              <w:t>Erklären Sie kurz, was die zertifizierte elektronische Post ist und welche Vorteile sie bietet.</w:t>
            </w:r>
          </w:p>
        </w:tc>
        <w:tc>
          <w:tcPr>
            <w:tcW w:w="426" w:type="dxa"/>
          </w:tcPr>
          <w:p w14:paraId="5731258A" w14:textId="77777777" w:rsidR="002A6382" w:rsidRPr="00F71293" w:rsidRDefault="002A6382" w:rsidP="002A6382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379FA06" w14:textId="0E633C84" w:rsidR="003E0961" w:rsidRPr="00F71293" w:rsidRDefault="00F71293" w:rsidP="004755B3">
            <w:pPr>
              <w:pStyle w:val="Corpotesto"/>
              <w:numPr>
                <w:ilvl w:val="0"/>
                <w:numId w:val="37"/>
              </w:numPr>
              <w:spacing w:before="120" w:after="120"/>
              <w:ind w:left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F71293">
              <w:rPr>
                <w:rFonts w:ascii="Arial Narrow" w:hAnsi="Arial Narrow"/>
                <w:lang w:val="it-IT"/>
              </w:rPr>
              <w:t>Spieghi brevemente che cos’è la posta elettronica certificata e che vantaggi offre.</w:t>
            </w:r>
          </w:p>
        </w:tc>
      </w:tr>
      <w:tr w:rsidR="00C9152D" w:rsidRPr="00E7059B" w14:paraId="5FF3F836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5409A7D9" w14:textId="7355D087" w:rsidR="00C9152D" w:rsidRPr="00E7059B" w:rsidRDefault="00E7059B" w:rsidP="00544C61">
            <w:pPr>
              <w:pStyle w:val="Corpotesto"/>
              <w:spacing w:before="360" w:after="120"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E7059B">
              <w:rPr>
                <w:rFonts w:ascii="Arial Narrow" w:hAnsi="Arial Narrow" w:cs="Arial"/>
                <w:b/>
                <w:bCs/>
                <w:color w:val="000000"/>
              </w:rPr>
              <w:t>Statut der autonomen Region-Trentino-Südtirol</w:t>
            </w:r>
          </w:p>
        </w:tc>
        <w:tc>
          <w:tcPr>
            <w:tcW w:w="426" w:type="dxa"/>
          </w:tcPr>
          <w:p w14:paraId="1179034E" w14:textId="77777777" w:rsidR="00C9152D" w:rsidRPr="00E7059B" w:rsidRDefault="00C9152D" w:rsidP="00544C61">
            <w:pPr>
              <w:pStyle w:val="Corpotesto"/>
              <w:spacing w:before="360" w:after="12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4536" w:type="dxa"/>
          </w:tcPr>
          <w:p w14:paraId="6A808826" w14:textId="457D5EE2" w:rsidR="00C9152D" w:rsidRPr="00E7059B" w:rsidRDefault="00E7059B" w:rsidP="00544C61">
            <w:pPr>
              <w:pStyle w:val="Corpotesto"/>
              <w:spacing w:before="360" w:after="120"/>
              <w:jc w:val="both"/>
              <w:rPr>
                <w:rFonts w:ascii="Arial Narrow" w:hAnsi="Arial Narrow"/>
                <w:b/>
                <w:bCs/>
                <w:szCs w:val="24"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it-IT"/>
              </w:rPr>
              <w:t>S</w:t>
            </w:r>
            <w:r w:rsidRPr="00E7059B">
              <w:rPr>
                <w:rFonts w:ascii="Arial Narrow" w:hAnsi="Arial Narrow" w:cs="Arial"/>
                <w:b/>
                <w:bCs/>
                <w:color w:val="000000"/>
                <w:lang w:val="it-IT"/>
              </w:rPr>
              <w:t>tatuto della Regione Trentino-Alto Adige</w:t>
            </w:r>
          </w:p>
        </w:tc>
      </w:tr>
      <w:tr w:rsidR="00DF2512" w:rsidRPr="00F71293" w14:paraId="70F8ECE9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2D862ABA" w14:textId="233DF890" w:rsidR="00DF2512" w:rsidRPr="00F71293" w:rsidRDefault="00F71293" w:rsidP="00544C61">
            <w:pPr>
              <w:pStyle w:val="Corpotesto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F71293">
              <w:rPr>
                <w:rFonts w:ascii="Arial Narrow" w:hAnsi="Arial Narrow"/>
              </w:rPr>
              <w:t>Was bedeutet „sekundäre“ Gesetzgebungskompetenz? Nennen Sie Beispiele für die Autonome Provinz Bozen-Südtirol.</w:t>
            </w:r>
            <w:r w:rsidR="00C24E9D" w:rsidRPr="00F71293">
              <w:rPr>
                <w:rFonts w:ascii="Arial Narrow" w:hAnsi="Arial Narrow"/>
                <w:szCs w:val="24"/>
              </w:rPr>
              <w:t>?</w:t>
            </w:r>
          </w:p>
        </w:tc>
        <w:tc>
          <w:tcPr>
            <w:tcW w:w="426" w:type="dxa"/>
          </w:tcPr>
          <w:p w14:paraId="0F21E5C2" w14:textId="77777777" w:rsidR="00DF2512" w:rsidRPr="00F71293" w:rsidRDefault="00DF2512" w:rsidP="004B496B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22780232" w14:textId="7AA12DBC" w:rsidR="00DF2512" w:rsidRPr="00F71293" w:rsidRDefault="00F71293" w:rsidP="004C0EA5">
            <w:pPr>
              <w:pStyle w:val="Corpotesto"/>
              <w:numPr>
                <w:ilvl w:val="0"/>
                <w:numId w:val="37"/>
              </w:numPr>
              <w:spacing w:before="120" w:after="120"/>
              <w:ind w:left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F71293">
              <w:rPr>
                <w:rFonts w:ascii="Arial Narrow" w:hAnsi="Arial Narrow"/>
                <w:lang w:val="it-IT"/>
              </w:rPr>
              <w:t>Cosa significa competenza legislativa secondaria? Fornisca esempi per la Provincia autonoma di Bolzano</w:t>
            </w:r>
            <w:r w:rsidR="00C24E9D" w:rsidRPr="00F71293">
              <w:rPr>
                <w:rFonts w:ascii="Arial Narrow" w:hAnsi="Arial Narrow"/>
                <w:szCs w:val="24"/>
                <w:lang w:val="it-IT"/>
              </w:rPr>
              <w:t>?</w:t>
            </w:r>
          </w:p>
        </w:tc>
      </w:tr>
      <w:tr w:rsidR="00C9152D" w:rsidRPr="00F71293" w14:paraId="07D062C1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18A5A20E" w14:textId="2097ECD7" w:rsidR="00C9152D" w:rsidRPr="00F71293" w:rsidRDefault="00F71293" w:rsidP="00544C61">
            <w:pPr>
              <w:pStyle w:val="Corpotesto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F71293">
              <w:rPr>
                <w:rFonts w:ascii="Arial Narrow" w:hAnsi="Arial Narrow"/>
              </w:rPr>
              <w:t>Nennen Sie die Organe der Autonomen Provinz Bozen – Südtirol und erläutern Sie kurz deren Aufgaben</w:t>
            </w:r>
            <w:r w:rsidR="00C24E9D" w:rsidRPr="00F71293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426" w:type="dxa"/>
          </w:tcPr>
          <w:p w14:paraId="2546ACDC" w14:textId="77777777" w:rsidR="00C9152D" w:rsidRPr="00F71293" w:rsidRDefault="00C9152D" w:rsidP="004B496B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2362291F" w14:textId="43CE8422" w:rsidR="00C9152D" w:rsidRPr="00F71293" w:rsidRDefault="00F71293" w:rsidP="00544C61">
            <w:pPr>
              <w:pStyle w:val="Corpotesto"/>
              <w:numPr>
                <w:ilvl w:val="0"/>
                <w:numId w:val="37"/>
              </w:numPr>
              <w:spacing w:before="120" w:after="120"/>
              <w:ind w:left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F71293">
              <w:rPr>
                <w:rFonts w:ascii="Arial Narrow" w:hAnsi="Arial Narrow"/>
                <w:lang w:val="it-IT"/>
              </w:rPr>
              <w:t>Elenchi gli organi della Provincia autonoma di Bolzano ed illustri brevemente i loro compiti</w:t>
            </w:r>
            <w:r w:rsidR="00C24E9D" w:rsidRPr="00F71293">
              <w:rPr>
                <w:rFonts w:ascii="Arial Narrow" w:hAnsi="Arial Narrow"/>
                <w:szCs w:val="24"/>
                <w:lang w:val="it-IT"/>
              </w:rPr>
              <w:t>.</w:t>
            </w:r>
          </w:p>
        </w:tc>
      </w:tr>
      <w:tr w:rsidR="0066722D" w:rsidRPr="00CF2F47" w14:paraId="62AD5948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60694D72" w14:textId="1F4A4ECF" w:rsidR="0066722D" w:rsidRPr="00CF2F47" w:rsidRDefault="00E7059B" w:rsidP="0066722D">
            <w:pPr>
              <w:pStyle w:val="Corpotesto"/>
              <w:spacing w:before="120" w:after="120"/>
              <w:jc w:val="both"/>
              <w:rPr>
                <w:rFonts w:ascii="Arial Narrow" w:hAnsi="Arial Narrow"/>
                <w:b/>
                <w:szCs w:val="24"/>
              </w:rPr>
            </w:pPr>
            <w:bookmarkStart w:id="1" w:name="_Hlk50626584"/>
            <w:r>
              <w:rPr>
                <w:rFonts w:ascii="Arial Narrow" w:hAnsi="Arial Narrow"/>
                <w:b/>
                <w:szCs w:val="24"/>
              </w:rPr>
              <w:t>Innovation – und Gewerbliche Schutzrechte</w:t>
            </w:r>
          </w:p>
        </w:tc>
        <w:tc>
          <w:tcPr>
            <w:tcW w:w="426" w:type="dxa"/>
          </w:tcPr>
          <w:p w14:paraId="42CCE542" w14:textId="77777777" w:rsidR="0066722D" w:rsidRPr="00CF2F47" w:rsidRDefault="0066722D" w:rsidP="004B496B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4983DC75" w14:textId="645A3504" w:rsidR="0066722D" w:rsidRPr="00E7059B" w:rsidRDefault="00E7059B" w:rsidP="0066722D">
            <w:pPr>
              <w:pStyle w:val="Corpotesto"/>
              <w:spacing w:before="120" w:after="120"/>
              <w:jc w:val="both"/>
              <w:rPr>
                <w:rFonts w:ascii="Arial Narrow" w:hAnsi="Arial Narrow"/>
                <w:b/>
                <w:bCs/>
                <w:szCs w:val="24"/>
                <w:lang w:val="it-IT"/>
              </w:rPr>
            </w:pPr>
            <w:r w:rsidRPr="00E7059B">
              <w:rPr>
                <w:rFonts w:ascii="Arial Narrow" w:hAnsi="Arial Narrow" w:cs="Arial"/>
                <w:b/>
                <w:bCs/>
                <w:color w:val="000000"/>
                <w:lang w:val="it-IT"/>
              </w:rPr>
              <w:t>Innovazione e diritti di proprietà industriale</w:t>
            </w:r>
          </w:p>
        </w:tc>
      </w:tr>
      <w:bookmarkEnd w:id="1"/>
      <w:tr w:rsidR="00F71293" w:rsidRPr="000F11F7" w14:paraId="3BED36A5" w14:textId="77777777" w:rsidTr="001C3ECC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7E11A0E2" w14:textId="77777777" w:rsidR="00F71293" w:rsidRPr="00E7059B" w:rsidRDefault="00F71293" w:rsidP="001C3ECC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E7059B">
              <w:rPr>
                <w:rFonts w:ascii="Arial Narrow" w:eastAsia="Times New Roman" w:hAnsi="Arial Narrow"/>
                <w:sz w:val="24"/>
                <w:szCs w:val="24"/>
                <w:lang w:val="de-DE"/>
              </w:rPr>
              <w:t>Wie kann Innovation geschützt werden?</w:t>
            </w:r>
          </w:p>
        </w:tc>
        <w:tc>
          <w:tcPr>
            <w:tcW w:w="426" w:type="dxa"/>
          </w:tcPr>
          <w:p w14:paraId="0555EBF3" w14:textId="77777777" w:rsidR="00F71293" w:rsidRPr="00E7059B" w:rsidRDefault="00F71293" w:rsidP="001C3ECC">
            <w:pPr>
              <w:pStyle w:val="Corpotesto"/>
              <w:spacing w:before="120" w:after="120"/>
              <w:jc w:val="both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4C4987D8" w14:textId="77777777" w:rsidR="00F71293" w:rsidRPr="000F11F7" w:rsidRDefault="00F71293" w:rsidP="00F71293">
            <w:pPr>
              <w:pStyle w:val="Corpotesto"/>
              <w:numPr>
                <w:ilvl w:val="0"/>
                <w:numId w:val="44"/>
              </w:numPr>
              <w:spacing w:before="120" w:after="120"/>
              <w:ind w:left="362" w:hanging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0F11F7">
              <w:rPr>
                <w:rFonts w:ascii="Arial Narrow" w:hAnsi="Arial Narrow"/>
                <w:szCs w:val="24"/>
                <w:lang w:val="it-IT"/>
              </w:rPr>
              <w:t>Come si può proteggere l'innovazione?</w:t>
            </w:r>
          </w:p>
        </w:tc>
      </w:tr>
      <w:tr w:rsidR="00F71293" w:rsidRPr="00177ED6" w14:paraId="1C4EDDD6" w14:textId="77777777" w:rsidTr="001C3ECC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1656353B" w14:textId="77777777" w:rsidR="00F71293" w:rsidRPr="00177ED6" w:rsidRDefault="00F71293" w:rsidP="001C3ECC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Arial Narrow" w:eastAsia="Times New Roman" w:hAnsi="Arial Narrow"/>
                <w:sz w:val="24"/>
                <w:szCs w:val="24"/>
                <w:lang w:val="de-DE"/>
              </w:rPr>
            </w:pPr>
            <w:r w:rsidRPr="00177ED6">
              <w:rPr>
                <w:rFonts w:ascii="Arial Narrow" w:hAnsi="Arial Narrow"/>
                <w:sz w:val="24"/>
                <w:szCs w:val="24"/>
                <w:lang w:val="de-DE"/>
              </w:rPr>
              <w:t xml:space="preserve">Ein Unternehmen hat eine Erfindung gemacht und erwägt, ein Patent anzumelden. Welche Überlegungen sind aus Sicht des Unternehmers/der Unternehmerin im Vorfeld anzustellen? </w:t>
            </w:r>
            <w:r w:rsidRPr="00177ED6">
              <w:rPr>
                <w:rFonts w:ascii="Arial Narrow" w:hAnsi="Arial Narrow"/>
                <w:sz w:val="24"/>
                <w:szCs w:val="24"/>
              </w:rPr>
              <w:t>Gibt es Alternativen zum Patentschutz?</w:t>
            </w:r>
          </w:p>
        </w:tc>
        <w:tc>
          <w:tcPr>
            <w:tcW w:w="426" w:type="dxa"/>
          </w:tcPr>
          <w:p w14:paraId="0444D162" w14:textId="77777777" w:rsidR="00F71293" w:rsidRPr="00177ED6" w:rsidRDefault="00F71293" w:rsidP="001C3ECC">
            <w:pPr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177ED6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536" w:type="dxa"/>
          </w:tcPr>
          <w:p w14:paraId="5F2151E0" w14:textId="77777777" w:rsidR="00F71293" w:rsidRPr="00177ED6" w:rsidRDefault="00F71293" w:rsidP="001C3ECC">
            <w:pPr>
              <w:ind w:left="362" w:hanging="362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177ED6">
              <w:rPr>
                <w:rFonts w:ascii="Arial Narrow" w:hAnsi="Arial Narrow"/>
                <w:sz w:val="24"/>
                <w:szCs w:val="24"/>
              </w:rPr>
              <w:t>6. Un’impresa ha fatto un‘invenzione e vuole registrare un brevetto. Quali considerazioni devono essere fatte preventivamente dal punto di vista dell'imprenditore/imprenditrice? Esistono alternative alla protezione brevettuale?</w:t>
            </w:r>
          </w:p>
        </w:tc>
      </w:tr>
      <w:tr w:rsidR="00B7558B" w:rsidRPr="00544C61" w14:paraId="7AB61132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6E64730E" w14:textId="35AF641C" w:rsidR="00B7558B" w:rsidRPr="00544C61" w:rsidRDefault="00B7558B" w:rsidP="00544C61">
            <w:pPr>
              <w:pStyle w:val="Corpotesto"/>
              <w:tabs>
                <w:tab w:val="num" w:pos="360"/>
              </w:tabs>
              <w:spacing w:before="360" w:after="120"/>
              <w:ind w:left="357" w:hanging="360"/>
              <w:jc w:val="both"/>
              <w:rPr>
                <w:rFonts w:ascii="Arial Narrow" w:hAnsi="Arial Narrow"/>
                <w:b/>
                <w:szCs w:val="24"/>
              </w:rPr>
            </w:pPr>
            <w:r w:rsidRPr="00544C61">
              <w:rPr>
                <w:rFonts w:ascii="Arial Narrow" w:hAnsi="Arial Narrow"/>
                <w:b/>
                <w:szCs w:val="24"/>
              </w:rPr>
              <w:t xml:space="preserve">Vorgesehene Zeit: </w:t>
            </w:r>
            <w:r w:rsidR="00E7059B">
              <w:rPr>
                <w:rFonts w:ascii="Arial Narrow" w:hAnsi="Arial Narrow"/>
                <w:b/>
                <w:szCs w:val="24"/>
              </w:rPr>
              <w:t>3</w:t>
            </w:r>
            <w:r w:rsidRPr="00544C61">
              <w:rPr>
                <w:rFonts w:ascii="Arial Narrow" w:hAnsi="Arial Narrow"/>
                <w:b/>
                <w:szCs w:val="24"/>
              </w:rPr>
              <w:t xml:space="preserve"> Stunden</w:t>
            </w:r>
          </w:p>
        </w:tc>
        <w:tc>
          <w:tcPr>
            <w:tcW w:w="426" w:type="dxa"/>
          </w:tcPr>
          <w:p w14:paraId="1E9EC634" w14:textId="77777777" w:rsidR="00B7558B" w:rsidRPr="00544C61" w:rsidRDefault="00B7558B" w:rsidP="00544C61">
            <w:pPr>
              <w:pStyle w:val="Corpotesto"/>
              <w:spacing w:before="360" w:after="120"/>
              <w:ind w:left="357"/>
              <w:jc w:val="both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4C267728" w14:textId="34C744D6" w:rsidR="00B7558B" w:rsidRPr="00544C61" w:rsidRDefault="00B7558B" w:rsidP="00544C61">
            <w:pPr>
              <w:pStyle w:val="Corpotesto"/>
              <w:tabs>
                <w:tab w:val="num" w:pos="360"/>
              </w:tabs>
              <w:spacing w:before="360" w:after="120"/>
              <w:ind w:left="357" w:hanging="360"/>
              <w:jc w:val="both"/>
              <w:rPr>
                <w:rFonts w:ascii="Arial Narrow" w:hAnsi="Arial Narrow"/>
                <w:b/>
                <w:szCs w:val="24"/>
                <w:lang w:val="it-IT"/>
              </w:rPr>
            </w:pPr>
            <w:r w:rsidRPr="00544C61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 w:rsidR="00E7059B">
              <w:rPr>
                <w:rFonts w:ascii="Arial Narrow" w:hAnsi="Arial Narrow"/>
                <w:b/>
                <w:szCs w:val="24"/>
                <w:lang w:val="it-IT"/>
              </w:rPr>
              <w:t>3</w:t>
            </w:r>
            <w:r w:rsidRPr="00544C61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35BE98EF" w14:textId="77777777" w:rsidR="00CC56BF" w:rsidRPr="00675025" w:rsidRDefault="00CC56BF" w:rsidP="00C63134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sectPr w:rsidR="00CC56BF" w:rsidRPr="00675025">
      <w:headerReference w:type="default" r:id="rId8"/>
      <w:pgSz w:w="11906" w:h="16838"/>
      <w:pgMar w:top="2552" w:right="1134" w:bottom="709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1D338" w14:textId="77777777" w:rsidR="009D4D45" w:rsidRDefault="009D4D45">
      <w:r>
        <w:separator/>
      </w:r>
    </w:p>
  </w:endnote>
  <w:endnote w:type="continuationSeparator" w:id="0">
    <w:p w14:paraId="0DD6FB03" w14:textId="77777777" w:rsidR="009D4D45" w:rsidRDefault="009D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13E40" w14:textId="77777777" w:rsidR="009D4D45" w:rsidRDefault="009D4D45">
      <w:r>
        <w:separator/>
      </w:r>
    </w:p>
  </w:footnote>
  <w:footnote w:type="continuationSeparator" w:id="0">
    <w:p w14:paraId="765D2022" w14:textId="77777777" w:rsidR="009D4D45" w:rsidRDefault="009D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3A6D" w14:textId="77777777" w:rsidR="002A6382" w:rsidRDefault="002A6382">
    <w:pPr>
      <w:pStyle w:val="Pidipagina"/>
      <w:tabs>
        <w:tab w:val="left" w:pos="1418"/>
      </w:tabs>
      <w:rPr>
        <w:sz w:val="2"/>
      </w:rPr>
    </w:pPr>
  </w:p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63"/>
    </w:tblGrid>
    <w:tr w:rsidR="002A6382" w14:paraId="31CF3EB9" w14:textId="77777777">
      <w:trPr>
        <w:cantSplit/>
        <w:trHeight w:val="680"/>
      </w:trPr>
      <w:tc>
        <w:tcPr>
          <w:tcW w:w="1418" w:type="dxa"/>
        </w:tcPr>
        <w:p w14:paraId="4ED6136E" w14:textId="77777777" w:rsidR="002A6382" w:rsidRDefault="002A6382">
          <w:pPr>
            <w:pStyle w:val="Pidipagina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05B446C5" w14:textId="77777777" w:rsidR="002A6382" w:rsidRDefault="002A6382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700BA4F1" w14:textId="77777777" w:rsidR="002A6382" w:rsidRDefault="002A6382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7580" w:type="dxa"/>
          <w:gridSpan w:val="2"/>
        </w:tcPr>
        <w:p w14:paraId="09C3A64B" w14:textId="77777777" w:rsidR="002A6382" w:rsidRDefault="002A6382">
          <w:pPr>
            <w:pStyle w:val="Pidipagina"/>
          </w:pPr>
        </w:p>
      </w:tc>
    </w:tr>
    <w:tr w:rsidR="002A6382" w14:paraId="716FC883" w14:textId="77777777">
      <w:trPr>
        <w:cantSplit/>
        <w:trHeight w:hRule="exact" w:val="227"/>
      </w:trPr>
      <w:tc>
        <w:tcPr>
          <w:tcW w:w="1418" w:type="dxa"/>
          <w:vMerge w:val="restart"/>
        </w:tcPr>
        <w:p w14:paraId="76A610E0" w14:textId="77777777" w:rsidR="002A6382" w:rsidRDefault="002A6382">
          <w:pPr>
            <w:jc w:val="center"/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noProof/>
              <w:sz w:val="18"/>
              <w:lang w:eastAsia="it-IT"/>
            </w:rPr>
            <w:drawing>
              <wp:inline distT="0" distB="0" distL="0" distR="0" wp14:anchorId="2ADA4CCD" wp14:editId="13C12F4A">
                <wp:extent cx="830580" cy="769620"/>
                <wp:effectExtent l="19050" t="0" r="7620" b="0"/>
                <wp:docPr id="1" name="Immagine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BE26120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6B4FD4B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3865D29B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960" w:type="dxa"/>
        </w:tcPr>
        <w:p w14:paraId="354D4C2A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</w:tr>
    <w:tr w:rsidR="002A6382" w14:paraId="6A483A37" w14:textId="77777777">
      <w:trPr>
        <w:cantSplit/>
        <w:trHeight w:hRule="exact" w:val="227"/>
      </w:trPr>
      <w:tc>
        <w:tcPr>
          <w:tcW w:w="1418" w:type="dxa"/>
          <w:vMerge/>
          <w:vAlign w:val="center"/>
        </w:tcPr>
        <w:p w14:paraId="686C40F3" w14:textId="77777777" w:rsidR="002A6382" w:rsidRDefault="002A6382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C0491C1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6586D08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395BB688" w14:textId="77777777" w:rsidR="002A6382" w:rsidRDefault="002A6382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HANDELS-, INDUSTRIE-,</w:t>
          </w:r>
        </w:p>
      </w:tc>
      <w:tc>
        <w:tcPr>
          <w:tcW w:w="3960" w:type="dxa"/>
        </w:tcPr>
        <w:p w14:paraId="0E76452B" w14:textId="77777777" w:rsidR="002A6382" w:rsidRDefault="002A6382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CAMERA DI COMMERCIO,</w:t>
          </w:r>
        </w:p>
      </w:tc>
    </w:tr>
    <w:tr w:rsidR="002A6382" w14:paraId="3146E92F" w14:textId="77777777">
      <w:trPr>
        <w:cantSplit/>
        <w:trHeight w:hRule="exact" w:val="227"/>
      </w:trPr>
      <w:tc>
        <w:tcPr>
          <w:tcW w:w="1418" w:type="dxa"/>
          <w:vMerge/>
        </w:tcPr>
        <w:p w14:paraId="6FEE47A3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33F3B7E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4BDA0D3D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073ACD68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  <w:r>
            <w:rPr>
              <w:rFonts w:ascii="AgfaRotisSerif" w:hAnsi="AgfaRotisSerif"/>
              <w:sz w:val="18"/>
              <w:lang w:val="de-DE"/>
            </w:rPr>
            <w:t>HANDWERKS- UND LAND-</w:t>
          </w:r>
        </w:p>
      </w:tc>
      <w:tc>
        <w:tcPr>
          <w:tcW w:w="3963" w:type="dxa"/>
        </w:tcPr>
        <w:p w14:paraId="75E6C600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  <w:r>
            <w:rPr>
              <w:rFonts w:ascii="AgfaRotisSerif" w:hAnsi="AgfaRotisSerif"/>
              <w:sz w:val="18"/>
              <w:lang w:val="de-DE"/>
            </w:rPr>
            <w:t>INDUSTRIA, ARTIGIANATO</w:t>
          </w:r>
        </w:p>
      </w:tc>
    </w:tr>
    <w:tr w:rsidR="002A6382" w14:paraId="17E040FA" w14:textId="77777777">
      <w:trPr>
        <w:cantSplit/>
        <w:trHeight w:hRule="exact" w:val="227"/>
      </w:trPr>
      <w:tc>
        <w:tcPr>
          <w:tcW w:w="1418" w:type="dxa"/>
          <w:vMerge/>
        </w:tcPr>
        <w:p w14:paraId="086C7B3B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4C04107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E8B8508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</w:p>
      </w:tc>
      <w:tc>
        <w:tcPr>
          <w:tcW w:w="3620" w:type="dxa"/>
        </w:tcPr>
        <w:p w14:paraId="697B556D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  <w:r>
            <w:rPr>
              <w:rFonts w:ascii="AgfaRotisSerif" w:hAnsi="AgfaRotisSerif"/>
              <w:sz w:val="18"/>
              <w:lang w:val="de-DE"/>
            </w:rPr>
            <w:t>WIRTSCHAFTSKAMMER BOZEN</w:t>
          </w:r>
        </w:p>
      </w:tc>
      <w:tc>
        <w:tcPr>
          <w:tcW w:w="3963" w:type="dxa"/>
        </w:tcPr>
        <w:p w14:paraId="3B89286A" w14:textId="77777777" w:rsidR="002A6382" w:rsidRDefault="002A6382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E AGRICOLTURA DI BOLZANO</w:t>
          </w:r>
        </w:p>
      </w:tc>
    </w:tr>
    <w:tr w:rsidR="002A6382" w14:paraId="7DB0E2FE" w14:textId="77777777">
      <w:trPr>
        <w:cantSplit/>
        <w:trHeight w:val="308"/>
      </w:trPr>
      <w:tc>
        <w:tcPr>
          <w:tcW w:w="1418" w:type="dxa"/>
          <w:vMerge/>
        </w:tcPr>
        <w:p w14:paraId="112981D4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0664EAD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FE50036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7583" w:type="dxa"/>
          <w:gridSpan w:val="2"/>
        </w:tcPr>
        <w:p w14:paraId="3F460EC1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</w:tr>
    <w:tr w:rsidR="002A6382" w14:paraId="68BE255F" w14:textId="77777777">
      <w:trPr>
        <w:cantSplit/>
        <w:trHeight w:val="455"/>
      </w:trPr>
      <w:tc>
        <w:tcPr>
          <w:tcW w:w="1418" w:type="dxa"/>
        </w:tcPr>
        <w:p w14:paraId="06012529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4FB452C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6999A6C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2DC621BD" w14:textId="77777777" w:rsidR="002A6382" w:rsidRDefault="002A6382" w:rsidP="00C75ABA">
          <w:pPr>
            <w:rPr>
              <w:rFonts w:ascii="AgfaRotisSerif" w:hAnsi="AgfaRotisSerif"/>
              <w:spacing w:val="22"/>
              <w:sz w:val="16"/>
              <w:szCs w:val="16"/>
            </w:rPr>
          </w:pPr>
          <w:r>
            <w:rPr>
              <w:rFonts w:ascii="AgfaRotisSansSerif" w:hAnsi="AgfaRotisSansSerif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</w:tcPr>
        <w:p w14:paraId="250916D8" w14:textId="77777777" w:rsidR="002A6382" w:rsidRDefault="002A6382" w:rsidP="00C75ABA">
          <w:pPr>
            <w:rPr>
              <w:rFonts w:ascii="AgfaRotisSerif" w:hAnsi="AgfaRotisSerif"/>
              <w:spacing w:val="22"/>
              <w:sz w:val="16"/>
              <w:szCs w:val="16"/>
            </w:rPr>
          </w:pPr>
          <w:r>
            <w:rPr>
              <w:rFonts w:ascii="AgfaRotisSansSerif" w:hAnsi="AgfaRotisSansSerif"/>
              <w:b/>
              <w:spacing w:val="22"/>
              <w:sz w:val="16"/>
              <w:szCs w:val="16"/>
            </w:rPr>
            <w:t xml:space="preserve">AMMINISTRAZIONE DEL PERSONALE </w:t>
          </w:r>
        </w:p>
      </w:tc>
    </w:tr>
  </w:tbl>
  <w:p w14:paraId="61ACA399" w14:textId="77777777" w:rsidR="002A6382" w:rsidRDefault="002A6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E27"/>
    <w:multiLevelType w:val="hybridMultilevel"/>
    <w:tmpl w:val="F3DA9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0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15013"/>
    <w:multiLevelType w:val="hybridMultilevel"/>
    <w:tmpl w:val="7CA44246"/>
    <w:lvl w:ilvl="0" w:tplc="D500DB6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de-D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12C8"/>
    <w:multiLevelType w:val="hybridMultilevel"/>
    <w:tmpl w:val="84F2DD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711EF0"/>
    <w:multiLevelType w:val="hybridMultilevel"/>
    <w:tmpl w:val="DED63AE2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3932"/>
    <w:multiLevelType w:val="hybridMultilevel"/>
    <w:tmpl w:val="F73A2132"/>
    <w:lvl w:ilvl="0" w:tplc="4798DEC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0D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3E5C91"/>
    <w:multiLevelType w:val="hybridMultilevel"/>
    <w:tmpl w:val="F1887C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7186B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E00AE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1D038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AA61A1"/>
    <w:multiLevelType w:val="hybridMultilevel"/>
    <w:tmpl w:val="4D88E3F4"/>
    <w:lvl w:ilvl="0" w:tplc="0A8ABF9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332B"/>
    <w:multiLevelType w:val="hybridMultilevel"/>
    <w:tmpl w:val="8500C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5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E329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774E3C"/>
    <w:multiLevelType w:val="hybridMultilevel"/>
    <w:tmpl w:val="180844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27E09"/>
    <w:multiLevelType w:val="hybridMultilevel"/>
    <w:tmpl w:val="847607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26EA7"/>
    <w:multiLevelType w:val="hybridMultilevel"/>
    <w:tmpl w:val="2F8A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756CE"/>
    <w:multiLevelType w:val="hybridMultilevel"/>
    <w:tmpl w:val="32B84D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BA6138"/>
    <w:multiLevelType w:val="hybridMultilevel"/>
    <w:tmpl w:val="C9F8C7F6"/>
    <w:lvl w:ilvl="0" w:tplc="EA3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D76CA3"/>
    <w:multiLevelType w:val="hybridMultilevel"/>
    <w:tmpl w:val="3AE6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F1B5A"/>
    <w:multiLevelType w:val="hybridMultilevel"/>
    <w:tmpl w:val="45C2A0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E19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E16BD0"/>
    <w:multiLevelType w:val="hybridMultilevel"/>
    <w:tmpl w:val="BC104612"/>
    <w:lvl w:ilvl="0" w:tplc="9B28C6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371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7804E8F"/>
    <w:multiLevelType w:val="hybridMultilevel"/>
    <w:tmpl w:val="D702FC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B54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8A02F3"/>
    <w:multiLevelType w:val="singleLevel"/>
    <w:tmpl w:val="8C30AB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CEB1C79"/>
    <w:multiLevelType w:val="hybridMultilevel"/>
    <w:tmpl w:val="EAB6EB6A"/>
    <w:lvl w:ilvl="0" w:tplc="F2DEBC4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230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F4E2F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D2B75C3"/>
    <w:multiLevelType w:val="hybridMultilevel"/>
    <w:tmpl w:val="30385A00"/>
    <w:lvl w:ilvl="0" w:tplc="92426D2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3161C"/>
    <w:multiLevelType w:val="hybridMultilevel"/>
    <w:tmpl w:val="E4843102"/>
    <w:lvl w:ilvl="0" w:tplc="80828B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C79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7C77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8A73DC"/>
    <w:multiLevelType w:val="hybridMultilevel"/>
    <w:tmpl w:val="3F02A2A0"/>
    <w:lvl w:ilvl="0" w:tplc="A0C422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A0719"/>
    <w:multiLevelType w:val="hybridMultilevel"/>
    <w:tmpl w:val="8C2AB5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FE78E4"/>
    <w:multiLevelType w:val="hybridMultilevel"/>
    <w:tmpl w:val="2B4C7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2C391F"/>
    <w:multiLevelType w:val="hybridMultilevel"/>
    <w:tmpl w:val="18609F98"/>
    <w:lvl w:ilvl="0" w:tplc="A532D71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A32DB"/>
    <w:multiLevelType w:val="hybridMultilevel"/>
    <w:tmpl w:val="5F7A542A"/>
    <w:lvl w:ilvl="0" w:tplc="5B2AF3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82C57"/>
    <w:multiLevelType w:val="hybridMultilevel"/>
    <w:tmpl w:val="EED2A272"/>
    <w:lvl w:ilvl="0" w:tplc="D8A6F650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E0E07"/>
    <w:multiLevelType w:val="hybridMultilevel"/>
    <w:tmpl w:val="18084458"/>
    <w:lvl w:ilvl="0" w:tplc="931295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CC420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F4C48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3660048">
    <w:abstractNumId w:val="22"/>
  </w:num>
  <w:num w:numId="2" w16cid:durableId="34159251">
    <w:abstractNumId w:val="10"/>
  </w:num>
  <w:num w:numId="3" w16cid:durableId="1754820427">
    <w:abstractNumId w:val="14"/>
  </w:num>
  <w:num w:numId="4" w16cid:durableId="1591431345">
    <w:abstractNumId w:val="9"/>
  </w:num>
  <w:num w:numId="5" w16cid:durableId="750273603">
    <w:abstractNumId w:val="26"/>
  </w:num>
  <w:num w:numId="6" w16cid:durableId="1713381868">
    <w:abstractNumId w:val="43"/>
  </w:num>
  <w:num w:numId="7" w16cid:durableId="1426459466">
    <w:abstractNumId w:val="30"/>
  </w:num>
  <w:num w:numId="8" w16cid:durableId="121651122">
    <w:abstractNumId w:val="42"/>
  </w:num>
  <w:num w:numId="9" w16cid:durableId="405032831">
    <w:abstractNumId w:val="33"/>
  </w:num>
  <w:num w:numId="10" w16cid:durableId="1400203808">
    <w:abstractNumId w:val="8"/>
  </w:num>
  <w:num w:numId="11" w16cid:durableId="2119447459">
    <w:abstractNumId w:val="1"/>
  </w:num>
  <w:num w:numId="12" w16cid:durableId="621033893">
    <w:abstractNumId w:val="13"/>
  </w:num>
  <w:num w:numId="13" w16cid:durableId="336151545">
    <w:abstractNumId w:val="29"/>
  </w:num>
  <w:num w:numId="14" w16cid:durableId="601500485">
    <w:abstractNumId w:val="24"/>
  </w:num>
  <w:num w:numId="15" w16cid:durableId="1992512988">
    <w:abstractNumId w:val="34"/>
  </w:num>
  <w:num w:numId="16" w16cid:durableId="1479611761">
    <w:abstractNumId w:val="6"/>
  </w:num>
  <w:num w:numId="17" w16cid:durableId="36244501">
    <w:abstractNumId w:val="27"/>
  </w:num>
  <w:num w:numId="18" w16cid:durableId="352730785">
    <w:abstractNumId w:val="15"/>
  </w:num>
  <w:num w:numId="19" w16cid:durableId="163130157">
    <w:abstractNumId w:val="19"/>
  </w:num>
  <w:num w:numId="20" w16cid:durableId="1251506463">
    <w:abstractNumId w:val="37"/>
  </w:num>
  <w:num w:numId="21" w16cid:durableId="1306933299">
    <w:abstractNumId w:val="32"/>
  </w:num>
  <w:num w:numId="22" w16cid:durableId="1758944841">
    <w:abstractNumId w:val="41"/>
  </w:num>
  <w:num w:numId="23" w16cid:durableId="1524901143">
    <w:abstractNumId w:val="18"/>
  </w:num>
  <w:num w:numId="24" w16cid:durableId="1497763975">
    <w:abstractNumId w:val="3"/>
  </w:num>
  <w:num w:numId="25" w16cid:durableId="2044745575">
    <w:abstractNumId w:val="20"/>
  </w:num>
  <w:num w:numId="26" w16cid:durableId="209264264">
    <w:abstractNumId w:val="0"/>
  </w:num>
  <w:num w:numId="27" w16cid:durableId="903562236">
    <w:abstractNumId w:val="36"/>
  </w:num>
  <w:num w:numId="28" w16cid:durableId="1930431436">
    <w:abstractNumId w:val="4"/>
  </w:num>
  <w:num w:numId="29" w16cid:durableId="525212520">
    <w:abstractNumId w:val="35"/>
  </w:num>
  <w:num w:numId="30" w16cid:durableId="978461071">
    <w:abstractNumId w:val="12"/>
  </w:num>
  <w:num w:numId="31" w16cid:durableId="1837912421">
    <w:abstractNumId w:val="11"/>
  </w:num>
  <w:num w:numId="32" w16cid:durableId="638144900">
    <w:abstractNumId w:val="31"/>
  </w:num>
  <w:num w:numId="33" w16cid:durableId="2002806914">
    <w:abstractNumId w:val="38"/>
  </w:num>
  <w:num w:numId="34" w16cid:durableId="815682112">
    <w:abstractNumId w:val="5"/>
  </w:num>
  <w:num w:numId="35" w16cid:durableId="486825940">
    <w:abstractNumId w:val="28"/>
  </w:num>
  <w:num w:numId="36" w16cid:durableId="1147891372">
    <w:abstractNumId w:val="39"/>
  </w:num>
  <w:num w:numId="37" w16cid:durableId="660963292">
    <w:abstractNumId w:val="40"/>
  </w:num>
  <w:num w:numId="38" w16cid:durableId="454327340">
    <w:abstractNumId w:val="7"/>
  </w:num>
  <w:num w:numId="39" w16cid:durableId="893469623">
    <w:abstractNumId w:val="21"/>
  </w:num>
  <w:num w:numId="40" w16cid:durableId="2558659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0216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32718336">
    <w:abstractNumId w:val="2"/>
  </w:num>
  <w:num w:numId="43" w16cid:durableId="15950865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03539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BA"/>
    <w:rsid w:val="000036A4"/>
    <w:rsid w:val="000246FE"/>
    <w:rsid w:val="0007335F"/>
    <w:rsid w:val="000C5C14"/>
    <w:rsid w:val="000D00B6"/>
    <w:rsid w:val="001108C2"/>
    <w:rsid w:val="0011121D"/>
    <w:rsid w:val="0016103C"/>
    <w:rsid w:val="00181162"/>
    <w:rsid w:val="00190C8D"/>
    <w:rsid w:val="001C5973"/>
    <w:rsid w:val="001D52B5"/>
    <w:rsid w:val="001F40F2"/>
    <w:rsid w:val="0024778B"/>
    <w:rsid w:val="00275327"/>
    <w:rsid w:val="00282C97"/>
    <w:rsid w:val="002976DF"/>
    <w:rsid w:val="002A6382"/>
    <w:rsid w:val="002F74CB"/>
    <w:rsid w:val="00322A4E"/>
    <w:rsid w:val="0032373E"/>
    <w:rsid w:val="00336F36"/>
    <w:rsid w:val="00360F02"/>
    <w:rsid w:val="00362E46"/>
    <w:rsid w:val="003668E5"/>
    <w:rsid w:val="00386F07"/>
    <w:rsid w:val="00394CB5"/>
    <w:rsid w:val="003A5E16"/>
    <w:rsid w:val="003B1C1F"/>
    <w:rsid w:val="003B3716"/>
    <w:rsid w:val="003C048A"/>
    <w:rsid w:val="003C7143"/>
    <w:rsid w:val="003D10A3"/>
    <w:rsid w:val="003E0961"/>
    <w:rsid w:val="003F65B9"/>
    <w:rsid w:val="0041707E"/>
    <w:rsid w:val="00425A8B"/>
    <w:rsid w:val="004402CF"/>
    <w:rsid w:val="004417F8"/>
    <w:rsid w:val="00456E50"/>
    <w:rsid w:val="004755B3"/>
    <w:rsid w:val="00482D8D"/>
    <w:rsid w:val="004C0EA5"/>
    <w:rsid w:val="004C22C7"/>
    <w:rsid w:val="004D2F0D"/>
    <w:rsid w:val="004F590B"/>
    <w:rsid w:val="004F5DFD"/>
    <w:rsid w:val="00500E9B"/>
    <w:rsid w:val="005135DA"/>
    <w:rsid w:val="00517A5C"/>
    <w:rsid w:val="00530894"/>
    <w:rsid w:val="00532141"/>
    <w:rsid w:val="00542DCE"/>
    <w:rsid w:val="00544C61"/>
    <w:rsid w:val="00546B23"/>
    <w:rsid w:val="00565452"/>
    <w:rsid w:val="00581D75"/>
    <w:rsid w:val="00583DB3"/>
    <w:rsid w:val="005A0F0B"/>
    <w:rsid w:val="005B4D4A"/>
    <w:rsid w:val="005C7D8B"/>
    <w:rsid w:val="005D2EA6"/>
    <w:rsid w:val="005D5993"/>
    <w:rsid w:val="005D685D"/>
    <w:rsid w:val="005E0A8D"/>
    <w:rsid w:val="005E0AD7"/>
    <w:rsid w:val="005F21FA"/>
    <w:rsid w:val="005F3E6F"/>
    <w:rsid w:val="00602CA8"/>
    <w:rsid w:val="00620452"/>
    <w:rsid w:val="0062384A"/>
    <w:rsid w:val="00625004"/>
    <w:rsid w:val="006312F5"/>
    <w:rsid w:val="00632792"/>
    <w:rsid w:val="00653336"/>
    <w:rsid w:val="0066722D"/>
    <w:rsid w:val="00671CD6"/>
    <w:rsid w:val="00675025"/>
    <w:rsid w:val="00696354"/>
    <w:rsid w:val="006A4ADE"/>
    <w:rsid w:val="006D0662"/>
    <w:rsid w:val="006E30B4"/>
    <w:rsid w:val="006E35F0"/>
    <w:rsid w:val="006E6A26"/>
    <w:rsid w:val="00737674"/>
    <w:rsid w:val="00742FC2"/>
    <w:rsid w:val="00743D4C"/>
    <w:rsid w:val="007574B0"/>
    <w:rsid w:val="007705B6"/>
    <w:rsid w:val="00786406"/>
    <w:rsid w:val="007C0399"/>
    <w:rsid w:val="007C55A3"/>
    <w:rsid w:val="007D6857"/>
    <w:rsid w:val="007D7D4A"/>
    <w:rsid w:val="007E4B50"/>
    <w:rsid w:val="00813AE2"/>
    <w:rsid w:val="00844820"/>
    <w:rsid w:val="00847B7D"/>
    <w:rsid w:val="00850E09"/>
    <w:rsid w:val="0086519D"/>
    <w:rsid w:val="00884FD7"/>
    <w:rsid w:val="008966E6"/>
    <w:rsid w:val="008C2B92"/>
    <w:rsid w:val="008D2A75"/>
    <w:rsid w:val="00906533"/>
    <w:rsid w:val="00926CE4"/>
    <w:rsid w:val="00931561"/>
    <w:rsid w:val="00933CCA"/>
    <w:rsid w:val="00945316"/>
    <w:rsid w:val="00957E37"/>
    <w:rsid w:val="009824D2"/>
    <w:rsid w:val="0099095B"/>
    <w:rsid w:val="00991E96"/>
    <w:rsid w:val="009921C5"/>
    <w:rsid w:val="009D4D45"/>
    <w:rsid w:val="009F561F"/>
    <w:rsid w:val="00A342FA"/>
    <w:rsid w:val="00A804DE"/>
    <w:rsid w:val="00AA73D6"/>
    <w:rsid w:val="00AB0730"/>
    <w:rsid w:val="00AE15EC"/>
    <w:rsid w:val="00AF32FB"/>
    <w:rsid w:val="00B06A0D"/>
    <w:rsid w:val="00B13CF3"/>
    <w:rsid w:val="00B15CB5"/>
    <w:rsid w:val="00B40847"/>
    <w:rsid w:val="00B44541"/>
    <w:rsid w:val="00B44BA2"/>
    <w:rsid w:val="00B7558B"/>
    <w:rsid w:val="00BC20B9"/>
    <w:rsid w:val="00BC30B5"/>
    <w:rsid w:val="00BD131D"/>
    <w:rsid w:val="00BD1D26"/>
    <w:rsid w:val="00BF36C7"/>
    <w:rsid w:val="00C04F74"/>
    <w:rsid w:val="00C0617F"/>
    <w:rsid w:val="00C24E9D"/>
    <w:rsid w:val="00C26EC5"/>
    <w:rsid w:val="00C37971"/>
    <w:rsid w:val="00C50F08"/>
    <w:rsid w:val="00C63134"/>
    <w:rsid w:val="00C661DB"/>
    <w:rsid w:val="00C733AA"/>
    <w:rsid w:val="00C75ABA"/>
    <w:rsid w:val="00C9152D"/>
    <w:rsid w:val="00CA6919"/>
    <w:rsid w:val="00CB2435"/>
    <w:rsid w:val="00CB2D69"/>
    <w:rsid w:val="00CC4C9B"/>
    <w:rsid w:val="00CC56BF"/>
    <w:rsid w:val="00CD018F"/>
    <w:rsid w:val="00CE028C"/>
    <w:rsid w:val="00CE1D1C"/>
    <w:rsid w:val="00CE435F"/>
    <w:rsid w:val="00CF0B13"/>
    <w:rsid w:val="00CF2F47"/>
    <w:rsid w:val="00D11DCA"/>
    <w:rsid w:val="00D42DD6"/>
    <w:rsid w:val="00D7398E"/>
    <w:rsid w:val="00D82529"/>
    <w:rsid w:val="00D90320"/>
    <w:rsid w:val="00D91BE9"/>
    <w:rsid w:val="00D93DA3"/>
    <w:rsid w:val="00DB0C95"/>
    <w:rsid w:val="00DB11F8"/>
    <w:rsid w:val="00DE3C2E"/>
    <w:rsid w:val="00DF026E"/>
    <w:rsid w:val="00DF2512"/>
    <w:rsid w:val="00DF705C"/>
    <w:rsid w:val="00E03FB7"/>
    <w:rsid w:val="00E132D9"/>
    <w:rsid w:val="00E13957"/>
    <w:rsid w:val="00E15DAF"/>
    <w:rsid w:val="00E167F7"/>
    <w:rsid w:val="00E1710D"/>
    <w:rsid w:val="00E20BA6"/>
    <w:rsid w:val="00E40470"/>
    <w:rsid w:val="00E6011E"/>
    <w:rsid w:val="00E64462"/>
    <w:rsid w:val="00E7059B"/>
    <w:rsid w:val="00E72054"/>
    <w:rsid w:val="00E86A1E"/>
    <w:rsid w:val="00E979EA"/>
    <w:rsid w:val="00EA1175"/>
    <w:rsid w:val="00EB195A"/>
    <w:rsid w:val="00EF4025"/>
    <w:rsid w:val="00EF6C23"/>
    <w:rsid w:val="00F01D5F"/>
    <w:rsid w:val="00F132A8"/>
    <w:rsid w:val="00F33322"/>
    <w:rsid w:val="00F37D87"/>
    <w:rsid w:val="00F54052"/>
    <w:rsid w:val="00F560E3"/>
    <w:rsid w:val="00F628B5"/>
    <w:rsid w:val="00F64422"/>
    <w:rsid w:val="00F71293"/>
    <w:rsid w:val="00F73911"/>
    <w:rsid w:val="00F859EE"/>
    <w:rsid w:val="00F87468"/>
    <w:rsid w:val="00F8767E"/>
    <w:rsid w:val="00FB2F65"/>
    <w:rsid w:val="00FD77D7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65A44"/>
  <w15:docId w15:val="{DE47DE65-FF4F-40A9-B5BF-264CF948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Pr>
      <w:sz w:val="24"/>
      <w:lang w:val="de-D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artikel">
    <w:name w:val="artikel"/>
    <w:basedOn w:val="Normale"/>
    <w:pPr>
      <w:spacing w:before="225" w:after="1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komma">
    <w:name w:val="komma"/>
    <w:basedOn w:val="Normale"/>
    <w:pPr>
      <w:spacing w:before="15" w:after="4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item-l1">
    <w:name w:val="item-l1"/>
    <w:basedOn w:val="Normale"/>
    <w:pPr>
      <w:spacing w:before="15" w:after="45"/>
      <w:ind w:left="84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fnote">
    <w:name w:val="fnote"/>
    <w:basedOn w:val="Normale"/>
    <w:pPr>
      <w:spacing w:before="15" w:after="60"/>
      <w:ind w:left="3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n-red1">
    <w:name w:val="n-red1"/>
    <w:basedOn w:val="Carpredefinitoparagrafo"/>
    <w:rPr>
      <w:color w:val="FF0000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E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EA6"/>
    <w:rPr>
      <w:rFonts w:ascii="Tahoma" w:hAnsi="Tahoma" w:cs="Tahoma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A75"/>
    <w:rPr>
      <w:sz w:val="24"/>
      <w:lang w:val="de-DE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A6382"/>
    <w:rPr>
      <w:lang w:eastAsia="en-US"/>
    </w:rPr>
  </w:style>
  <w:style w:type="paragraph" w:styleId="Paragrafoelenco">
    <w:name w:val="List Paragraph"/>
    <w:basedOn w:val="Normale"/>
    <w:uiPriority w:val="34"/>
    <w:qFormat/>
    <w:rsid w:val="00C9152D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695D-1FE4-4952-BB1B-E9BC1565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Il candidato esamini attentamente il Regolamento CE n</vt:lpstr>
      <vt:lpstr>Il candidato esamini attentamente il Regolamento CE n</vt:lpstr>
    </vt:vector>
  </TitlesOfParts>
  <Company>cc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candidato esamini attentamente il Regolamento CE n</dc:title>
  <dc:creator>bracchetti</dc:creator>
  <cp:lastModifiedBy>Unterfrauner Monika</cp:lastModifiedBy>
  <cp:revision>3</cp:revision>
  <cp:lastPrinted>2020-09-10T08:33:00Z</cp:lastPrinted>
  <dcterms:created xsi:type="dcterms:W3CDTF">2024-11-15T07:16:00Z</dcterms:created>
  <dcterms:modified xsi:type="dcterms:W3CDTF">2024-11-15T07:21:00Z</dcterms:modified>
</cp:coreProperties>
</file>